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7F75" w:rsidRPr="00197F75" w:rsidRDefault="00197F75" w:rsidP="00197F75">
      <w:pPr>
        <w:pStyle w:val="berschrift1"/>
      </w:pPr>
      <w:r w:rsidRPr="00197F75">
        <w:t>Lösungsblatt Experiment 1</w:t>
      </w:r>
      <w:r>
        <w:t xml:space="preserve">- </w:t>
      </w:r>
      <w:r w:rsidRPr="00197F75">
        <w:t>Wir bringen eine Lampe zum Leuchten</w:t>
      </w:r>
    </w:p>
    <w:p w:rsidR="008B4844" w:rsidRPr="00197F75" w:rsidRDefault="008B4844" w:rsidP="00197F75">
      <w:pPr>
        <w:pStyle w:val="berschrift2"/>
      </w:pPr>
      <w:r w:rsidRPr="00197F75">
        <w:t>Lösungsbeispiel Thematische Aufgabe</w:t>
      </w:r>
    </w:p>
    <w:p w:rsidR="006571AA" w:rsidRPr="00197F75" w:rsidRDefault="006571AA" w:rsidP="006571AA">
      <w:pPr>
        <w:rPr>
          <w:rFonts w:ascii="Arial" w:hAnsi="Arial" w:cs="Arial"/>
        </w:rPr>
      </w:pPr>
      <w:r w:rsidRPr="00197F75">
        <w:rPr>
          <w:rFonts w:ascii="Arial" w:hAnsi="Arial" w:cs="Arial"/>
        </w:rPr>
        <w:t xml:space="preserve">Es ist erst bei den Experimentieraufgaben wichtig, die LED zum Leuchten zu bringen. </w:t>
      </w:r>
    </w:p>
    <w:p w:rsidR="00E1562C" w:rsidRPr="00197F75" w:rsidRDefault="00E1562C" w:rsidP="00197F75">
      <w:pPr>
        <w:pStyle w:val="berschrift2"/>
      </w:pPr>
      <w:r w:rsidRPr="00197F75">
        <w:t>Auswertung Experimentieraufgabe</w:t>
      </w:r>
    </w:p>
    <w:p w:rsidR="006571AA" w:rsidRPr="00197F75" w:rsidRDefault="001641CA" w:rsidP="001641CA">
      <w:pPr>
        <w:pStyle w:val="Listenabsatz"/>
        <w:numPr>
          <w:ilvl w:val="0"/>
          <w:numId w:val="39"/>
        </w:numPr>
        <w:rPr>
          <w:rFonts w:ascii="Arial" w:hAnsi="Arial" w:cs="Arial"/>
        </w:rPr>
      </w:pPr>
      <w:r>
        <w:rPr>
          <w:rFonts w:ascii="Arial" w:hAnsi="Arial" w:cs="Arial"/>
        </w:rPr>
        <w:t>Es ist bei diesem Experiment nicht wichtig,</w:t>
      </w:r>
      <w:r w:rsidR="006571AA" w:rsidRPr="00197F75">
        <w:rPr>
          <w:rFonts w:ascii="Arial" w:hAnsi="Arial" w:cs="Arial"/>
        </w:rPr>
        <w:t xml:space="preserve"> wie die </w:t>
      </w:r>
      <w:r>
        <w:rPr>
          <w:rFonts w:ascii="Arial" w:hAnsi="Arial" w:cs="Arial"/>
        </w:rPr>
        <w:t>LED mit der Batterie verkabelt ist.</w:t>
      </w:r>
      <w:r w:rsidR="006571AA" w:rsidRPr="00197F75">
        <w:rPr>
          <w:rFonts w:ascii="Arial" w:hAnsi="Arial" w:cs="Arial"/>
        </w:rPr>
        <w:t xml:space="preserve"> </w:t>
      </w:r>
      <w:r>
        <w:rPr>
          <w:rFonts w:ascii="Arial" w:hAnsi="Arial" w:cs="Arial"/>
        </w:rPr>
        <w:t>Eine der</w:t>
      </w:r>
      <w:r w:rsidR="006571AA" w:rsidRPr="00197F75">
        <w:rPr>
          <w:rFonts w:ascii="Arial" w:hAnsi="Arial" w:cs="Arial"/>
        </w:rPr>
        <w:t xml:space="preserve"> </w:t>
      </w:r>
      <w:r>
        <w:rPr>
          <w:rFonts w:ascii="Arial" w:hAnsi="Arial" w:cs="Arial"/>
        </w:rPr>
        <w:t xml:space="preserve">beiden </w:t>
      </w:r>
      <w:r w:rsidR="00197F75">
        <w:rPr>
          <w:rFonts w:ascii="Arial" w:hAnsi="Arial" w:cs="Arial"/>
        </w:rPr>
        <w:t xml:space="preserve">möglichen </w:t>
      </w:r>
      <w:r w:rsidR="006571AA" w:rsidRPr="00197F75">
        <w:rPr>
          <w:rFonts w:ascii="Arial" w:hAnsi="Arial" w:cs="Arial"/>
        </w:rPr>
        <w:t xml:space="preserve">Schalterstellungen </w:t>
      </w:r>
      <w:r>
        <w:rPr>
          <w:rFonts w:ascii="Arial" w:hAnsi="Arial" w:cs="Arial"/>
        </w:rPr>
        <w:t>lässt den</w:t>
      </w:r>
      <w:r w:rsidR="006571AA" w:rsidRPr="00197F75">
        <w:rPr>
          <w:rFonts w:ascii="Arial" w:hAnsi="Arial" w:cs="Arial"/>
        </w:rPr>
        <w:t xml:space="preserve"> Strom </w:t>
      </w:r>
      <w:r w:rsidR="004C0EB1">
        <w:rPr>
          <w:rFonts w:ascii="Arial" w:hAnsi="Arial" w:cs="Arial"/>
        </w:rPr>
        <w:t>in eine Richtung</w:t>
      </w:r>
      <w:r>
        <w:rPr>
          <w:rFonts w:ascii="Arial" w:hAnsi="Arial" w:cs="Arial"/>
        </w:rPr>
        <w:t xml:space="preserve"> fließen, </w:t>
      </w:r>
      <w:r w:rsidR="004C0EB1">
        <w:rPr>
          <w:rFonts w:ascii="Arial" w:hAnsi="Arial" w:cs="Arial"/>
        </w:rPr>
        <w:t>die</w:t>
      </w:r>
      <w:r>
        <w:rPr>
          <w:rFonts w:ascii="Arial" w:hAnsi="Arial" w:cs="Arial"/>
        </w:rPr>
        <w:t xml:space="preserve"> die </w:t>
      </w:r>
      <w:r w:rsidR="006571AA" w:rsidRPr="00197F75">
        <w:rPr>
          <w:rFonts w:ascii="Arial" w:hAnsi="Arial" w:cs="Arial"/>
        </w:rPr>
        <w:t xml:space="preserve">LED </w:t>
      </w:r>
      <w:r>
        <w:rPr>
          <w:rFonts w:ascii="Arial" w:hAnsi="Arial" w:cs="Arial"/>
        </w:rPr>
        <w:t xml:space="preserve">aufleuchten </w:t>
      </w:r>
      <w:r w:rsidR="004C0EB1">
        <w:rPr>
          <w:rFonts w:ascii="Arial" w:hAnsi="Arial" w:cs="Arial"/>
        </w:rPr>
        <w:t>lässt</w:t>
      </w:r>
      <w:r w:rsidR="006571AA" w:rsidRPr="00197F75">
        <w:rPr>
          <w:rFonts w:ascii="Arial" w:hAnsi="Arial" w:cs="Arial"/>
        </w:rPr>
        <w:t xml:space="preserve">. </w:t>
      </w:r>
      <w:r>
        <w:rPr>
          <w:rFonts w:ascii="Arial" w:hAnsi="Arial" w:cs="Arial"/>
        </w:rPr>
        <w:t>Wir lernen daraus:</w:t>
      </w:r>
      <w:r>
        <w:rPr>
          <w:rFonts w:ascii="Arial" w:hAnsi="Arial" w:cs="Arial"/>
        </w:rPr>
        <w:br/>
      </w:r>
    </w:p>
    <w:p w:rsidR="006571AA" w:rsidRPr="00197F75" w:rsidRDefault="006571AA" w:rsidP="006571AA">
      <w:pPr>
        <w:pStyle w:val="Listenabsatz"/>
        <w:numPr>
          <w:ilvl w:val="0"/>
          <w:numId w:val="40"/>
        </w:numPr>
        <w:rPr>
          <w:rFonts w:ascii="Arial" w:hAnsi="Arial" w:cs="Arial"/>
        </w:rPr>
      </w:pPr>
      <w:r w:rsidRPr="00197F75">
        <w:rPr>
          <w:rFonts w:ascii="Arial" w:hAnsi="Arial" w:cs="Arial"/>
        </w:rPr>
        <w:t xml:space="preserve">Der Schiebeschalter in unserem </w:t>
      </w:r>
      <w:r w:rsidR="00D27B86" w:rsidRPr="00197F75">
        <w:rPr>
          <w:rFonts w:ascii="Arial" w:hAnsi="Arial" w:cs="Arial"/>
        </w:rPr>
        <w:t>Batteriehalter</w:t>
      </w:r>
      <w:r w:rsidRPr="00197F75">
        <w:rPr>
          <w:rFonts w:ascii="Arial" w:hAnsi="Arial" w:cs="Arial"/>
        </w:rPr>
        <w:t xml:space="preserve"> lässt in der Mittelstellung („aus“) gar keinen Strom fließen. </w:t>
      </w:r>
      <w:r w:rsidR="004C0EB1">
        <w:rPr>
          <w:rFonts w:ascii="Arial" w:hAnsi="Arial" w:cs="Arial"/>
        </w:rPr>
        <w:t>Mit</w:t>
      </w:r>
      <w:r w:rsidRPr="00197F75">
        <w:rPr>
          <w:rFonts w:ascii="Arial" w:hAnsi="Arial" w:cs="Arial"/>
        </w:rPr>
        <w:t xml:space="preserve"> den beiden äußeren Schalterstellungen (ganz links bzw. ganz rechts) </w:t>
      </w:r>
      <w:r w:rsidR="004C0EB1">
        <w:rPr>
          <w:rFonts w:ascii="Arial" w:hAnsi="Arial" w:cs="Arial"/>
        </w:rPr>
        <w:t>können wir die Richtung drehen, in die der Strom fließt</w:t>
      </w:r>
      <w:r w:rsidRPr="00197F75">
        <w:rPr>
          <w:rFonts w:ascii="Arial" w:hAnsi="Arial" w:cs="Arial"/>
        </w:rPr>
        <w:t>.</w:t>
      </w:r>
    </w:p>
    <w:p w:rsidR="006571AA" w:rsidRPr="00197F75" w:rsidRDefault="006571AA" w:rsidP="006571AA">
      <w:pPr>
        <w:pStyle w:val="Listenabsatz"/>
        <w:numPr>
          <w:ilvl w:val="0"/>
          <w:numId w:val="40"/>
        </w:numPr>
        <w:rPr>
          <w:rFonts w:ascii="Arial" w:hAnsi="Arial" w:cs="Arial"/>
        </w:rPr>
      </w:pPr>
      <w:r w:rsidRPr="00197F75">
        <w:rPr>
          <w:rFonts w:ascii="Arial" w:hAnsi="Arial" w:cs="Arial"/>
        </w:rPr>
        <w:t xml:space="preserve">Eine LED ist eine Lampe, die nur dann aufleuchtet, wenn der Strom in der richtigen Richtung durch sie hindurchfließt. Trotzdem verwendet man sie gerne, weil sie wenig Strom verbraucht, kaum warm wird und </w:t>
      </w:r>
      <w:r w:rsidR="004C0EB1">
        <w:rPr>
          <w:rFonts w:ascii="Arial" w:hAnsi="Arial" w:cs="Arial"/>
        </w:rPr>
        <w:t xml:space="preserve">im Vergleich zur </w:t>
      </w:r>
      <w:r w:rsidRPr="00197F75">
        <w:rPr>
          <w:rFonts w:ascii="Arial" w:hAnsi="Arial" w:cs="Arial"/>
        </w:rPr>
        <w:t>eine</w:t>
      </w:r>
      <w:r w:rsidR="004C0EB1">
        <w:rPr>
          <w:rFonts w:ascii="Arial" w:hAnsi="Arial" w:cs="Arial"/>
        </w:rPr>
        <w:t>r</w:t>
      </w:r>
      <w:r w:rsidRPr="00197F75">
        <w:rPr>
          <w:rFonts w:ascii="Arial" w:hAnsi="Arial" w:cs="Arial"/>
        </w:rPr>
        <w:t xml:space="preserve"> „Glühlampe“</w:t>
      </w:r>
      <w:r w:rsidR="004C0EB1">
        <w:rPr>
          <w:rFonts w:ascii="Arial" w:hAnsi="Arial" w:cs="Arial"/>
        </w:rPr>
        <w:t xml:space="preserve"> eine viel längere Lebensdauer hat</w:t>
      </w:r>
      <w:r w:rsidRPr="00197F75">
        <w:rPr>
          <w:rFonts w:ascii="Arial" w:hAnsi="Arial" w:cs="Arial"/>
        </w:rPr>
        <w:t>.</w:t>
      </w:r>
    </w:p>
    <w:p w:rsidR="006571AA" w:rsidRPr="00197F75" w:rsidRDefault="006571AA" w:rsidP="006571AA">
      <w:pPr>
        <w:pStyle w:val="Listenabsatz"/>
        <w:numPr>
          <w:ilvl w:val="0"/>
          <w:numId w:val="39"/>
        </w:numPr>
        <w:rPr>
          <w:rFonts w:ascii="Arial" w:hAnsi="Arial" w:cs="Arial"/>
        </w:rPr>
      </w:pPr>
      <w:r w:rsidRPr="00197F75">
        <w:rPr>
          <w:rFonts w:ascii="Arial" w:hAnsi="Arial" w:cs="Arial"/>
        </w:rPr>
        <w:t xml:space="preserve">Sobald auch nur ein Stecker herausgezogen wird, ist der </w:t>
      </w:r>
      <w:r w:rsidR="004C0EB1">
        <w:rPr>
          <w:rFonts w:ascii="Arial" w:hAnsi="Arial" w:cs="Arial"/>
        </w:rPr>
        <w:t>gesamte Stromkreis</w:t>
      </w:r>
      <w:r w:rsidRPr="00197F75">
        <w:rPr>
          <w:rFonts w:ascii="Arial" w:hAnsi="Arial" w:cs="Arial"/>
        </w:rPr>
        <w:t xml:space="preserve"> unterbrochen</w:t>
      </w:r>
      <w:r w:rsidR="004C0EB1">
        <w:rPr>
          <w:rFonts w:ascii="Arial" w:hAnsi="Arial" w:cs="Arial"/>
        </w:rPr>
        <w:t xml:space="preserve"> und die</w:t>
      </w:r>
      <w:r w:rsidRPr="00197F75">
        <w:rPr>
          <w:rFonts w:ascii="Arial" w:hAnsi="Arial" w:cs="Arial"/>
        </w:rPr>
        <w:t xml:space="preserve"> LED hört auf</w:t>
      </w:r>
      <w:r w:rsidR="004C0EB1">
        <w:rPr>
          <w:rFonts w:ascii="Arial" w:hAnsi="Arial" w:cs="Arial"/>
        </w:rPr>
        <w:t xml:space="preserve"> </w:t>
      </w:r>
      <w:r w:rsidRPr="00197F75">
        <w:rPr>
          <w:rFonts w:ascii="Arial" w:hAnsi="Arial" w:cs="Arial"/>
        </w:rPr>
        <w:t>zu leuchten.</w:t>
      </w:r>
    </w:p>
    <w:p w:rsidR="006571AA" w:rsidRPr="00197F75" w:rsidRDefault="001257A4" w:rsidP="006571AA">
      <w:pPr>
        <w:pStyle w:val="Listenabsatz"/>
        <w:numPr>
          <w:ilvl w:val="0"/>
          <w:numId w:val="39"/>
        </w:numPr>
        <w:rPr>
          <w:rFonts w:ascii="Arial" w:hAnsi="Arial" w:cs="Arial"/>
        </w:rPr>
      </w:pPr>
      <w:r>
        <w:rPr>
          <w:rFonts w:ascii="Arial" w:hAnsi="Arial" w:cs="Arial"/>
        </w:rPr>
        <w:t xml:space="preserve">Mit dem Tausch der Stecker wurde </w:t>
      </w:r>
      <w:r>
        <w:rPr>
          <w:rFonts w:ascii="Arial" w:hAnsi="Arial" w:cs="Arial"/>
        </w:rPr>
        <w:t xml:space="preserve">zugleich auch </w:t>
      </w:r>
      <w:r>
        <w:rPr>
          <w:rFonts w:ascii="Arial" w:hAnsi="Arial" w:cs="Arial"/>
        </w:rPr>
        <w:t xml:space="preserve">die </w:t>
      </w:r>
      <w:r w:rsidRPr="00197F75">
        <w:rPr>
          <w:rFonts w:ascii="Arial" w:hAnsi="Arial" w:cs="Arial"/>
        </w:rPr>
        <w:t xml:space="preserve">Stromrichtung </w:t>
      </w:r>
      <w:r>
        <w:rPr>
          <w:rFonts w:ascii="Arial" w:hAnsi="Arial" w:cs="Arial"/>
        </w:rPr>
        <w:t>gedreht</w:t>
      </w:r>
      <w:r>
        <w:rPr>
          <w:rFonts w:ascii="Arial" w:hAnsi="Arial" w:cs="Arial"/>
        </w:rPr>
        <w:t>.</w:t>
      </w:r>
      <w:r w:rsidRPr="00197F75">
        <w:rPr>
          <w:rFonts w:ascii="Arial" w:hAnsi="Arial" w:cs="Arial"/>
        </w:rPr>
        <w:t xml:space="preserve"> </w:t>
      </w:r>
      <w:r>
        <w:rPr>
          <w:rFonts w:ascii="Arial" w:hAnsi="Arial" w:cs="Arial"/>
        </w:rPr>
        <w:t>Eine</w:t>
      </w:r>
      <w:r w:rsidR="006571AA" w:rsidRPr="00197F75">
        <w:rPr>
          <w:rFonts w:ascii="Arial" w:hAnsi="Arial" w:cs="Arial"/>
        </w:rPr>
        <w:t xml:space="preserve"> LED</w:t>
      </w:r>
      <w:r>
        <w:rPr>
          <w:rFonts w:ascii="Arial" w:hAnsi="Arial" w:cs="Arial"/>
        </w:rPr>
        <w:t>, die vorher geleuchtet hat</w:t>
      </w:r>
      <w:r w:rsidR="006571AA" w:rsidRPr="00197F75">
        <w:rPr>
          <w:rFonts w:ascii="Arial" w:hAnsi="Arial" w:cs="Arial"/>
        </w:rPr>
        <w:t xml:space="preserve"> </w:t>
      </w:r>
      <w:r>
        <w:rPr>
          <w:rFonts w:ascii="Arial" w:hAnsi="Arial" w:cs="Arial"/>
        </w:rPr>
        <w:t xml:space="preserve">kann dann nicht mehr leuchten. </w:t>
      </w:r>
      <w:r w:rsidR="006571AA" w:rsidRPr="00197F75">
        <w:rPr>
          <w:rFonts w:ascii="Arial" w:hAnsi="Arial" w:cs="Arial"/>
        </w:rPr>
        <w:t>Du kannst mit dem Schalter aber die Stromrichtung einstellen und die LED also auch in dieser Verkabelung zum Leuchten bringen.</w:t>
      </w:r>
    </w:p>
    <w:p w:rsidR="006571AA" w:rsidRPr="00197F75" w:rsidRDefault="006571AA" w:rsidP="006571AA">
      <w:pPr>
        <w:pStyle w:val="Listenabsatz"/>
        <w:numPr>
          <w:ilvl w:val="0"/>
          <w:numId w:val="39"/>
        </w:numPr>
        <w:rPr>
          <w:rFonts w:ascii="Arial" w:hAnsi="Arial" w:cs="Arial"/>
        </w:rPr>
      </w:pPr>
      <w:r w:rsidRPr="00197F75">
        <w:rPr>
          <w:rFonts w:ascii="Arial" w:hAnsi="Arial" w:cs="Arial"/>
        </w:rPr>
        <w:t>Die Schaltung verhält sich genau wie bei 3</w:t>
      </w:r>
      <w:bookmarkStart w:id="0" w:name="_GoBack"/>
      <w:bookmarkEnd w:id="0"/>
      <w:r w:rsidRPr="00197F75">
        <w:rPr>
          <w:rFonts w:ascii="Arial" w:hAnsi="Arial" w:cs="Arial"/>
        </w:rPr>
        <w:t xml:space="preserve">. Es ist egal, ob die Stecker an der Lampe oder am </w:t>
      </w:r>
      <w:r w:rsidR="00D27B86" w:rsidRPr="00197F75">
        <w:rPr>
          <w:rFonts w:ascii="Arial" w:hAnsi="Arial" w:cs="Arial"/>
        </w:rPr>
        <w:t>Batteriehalter</w:t>
      </w:r>
      <w:r w:rsidRPr="00197F75">
        <w:rPr>
          <w:rFonts w:ascii="Arial" w:hAnsi="Arial" w:cs="Arial"/>
        </w:rPr>
        <w:t xml:space="preserve"> vertauscht werden – der Effekt ist derselbe.</w:t>
      </w:r>
    </w:p>
    <w:p w:rsidR="0036332F" w:rsidRPr="00197F75" w:rsidRDefault="0036332F">
      <w:pPr>
        <w:spacing w:after="0"/>
        <w:jc w:val="left"/>
        <w:rPr>
          <w:rFonts w:ascii="Arial" w:hAnsi="Arial" w:cs="Arial"/>
        </w:rPr>
      </w:pPr>
    </w:p>
    <w:sectPr w:rsidR="0036332F" w:rsidRPr="00197F75"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1AA" w:rsidRDefault="006571AA">
      <w:r>
        <w:separator/>
      </w:r>
    </w:p>
  </w:endnote>
  <w:endnote w:type="continuationSeparator" w:id="0">
    <w:p w:rsidR="006571AA" w:rsidRDefault="0065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1AA" w:rsidRDefault="006571AA">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1AA" w:rsidRDefault="006571AA">
    <w:pPr>
      <w:pStyle w:val="Fuzeile"/>
    </w:pPr>
    <w:r>
      <w:tab/>
    </w:r>
    <w:r>
      <w:tab/>
    </w:r>
    <w:r>
      <w:fldChar w:fldCharType="begin"/>
    </w:r>
    <w:r>
      <w:instrText>PAGE   \* MERGEFORMAT</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1AA" w:rsidRDefault="006571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1AA" w:rsidRDefault="006571AA">
      <w:r>
        <w:separator/>
      </w:r>
    </w:p>
  </w:footnote>
  <w:footnote w:type="continuationSeparator" w:id="0">
    <w:p w:rsidR="006571AA" w:rsidRDefault="0065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1AA" w:rsidRDefault="006571AA"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1AA" w:rsidRPr="00702A96" w:rsidRDefault="006571AA">
    <w:pPr>
      <w:pStyle w:val="Kopfzeile"/>
    </w:pPr>
    <w:r w:rsidRPr="005723E3">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rPr>
      <w:t>Stromkreis</w:t>
    </w:r>
    <w:r w:rsidRPr="00702A96">
      <w:rPr>
        <w:noProof/>
      </w:rPr>
      <w:tab/>
    </w:r>
    <w:r w:rsidRPr="00702A96">
      <w:rPr>
        <w:noProof/>
      </w:rPr>
      <w:tab/>
    </w:r>
    <w:r w:rsidRPr="00702A96">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1AA" w:rsidRDefault="006571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15931"/>
    <w:multiLevelType w:val="hybridMultilevel"/>
    <w:tmpl w:val="CC9AB6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9F6E3D"/>
    <w:multiLevelType w:val="hybridMultilevel"/>
    <w:tmpl w:val="4E6E287E"/>
    <w:lvl w:ilvl="0" w:tplc="BC50C95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622EDD"/>
    <w:multiLevelType w:val="hybridMultilevel"/>
    <w:tmpl w:val="11DC9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30"/>
  </w:num>
  <w:num w:numId="39">
    <w:abstractNumId w:val="20"/>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4766"/>
    <w:rsid w:val="000D7297"/>
    <w:rsid w:val="000E0259"/>
    <w:rsid w:val="000E3792"/>
    <w:rsid w:val="000F05B0"/>
    <w:rsid w:val="000F7641"/>
    <w:rsid w:val="000F7CFD"/>
    <w:rsid w:val="001064D3"/>
    <w:rsid w:val="00111235"/>
    <w:rsid w:val="00115F2E"/>
    <w:rsid w:val="0012561E"/>
    <w:rsid w:val="001257A4"/>
    <w:rsid w:val="001278F5"/>
    <w:rsid w:val="00150FB2"/>
    <w:rsid w:val="001641CA"/>
    <w:rsid w:val="0017296D"/>
    <w:rsid w:val="00190988"/>
    <w:rsid w:val="0019251C"/>
    <w:rsid w:val="00197F75"/>
    <w:rsid w:val="001A449E"/>
    <w:rsid w:val="001A5093"/>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46F8"/>
    <w:rsid w:val="002323C1"/>
    <w:rsid w:val="00241577"/>
    <w:rsid w:val="00247250"/>
    <w:rsid w:val="00251174"/>
    <w:rsid w:val="0026611F"/>
    <w:rsid w:val="00271A2E"/>
    <w:rsid w:val="00280D4B"/>
    <w:rsid w:val="00282294"/>
    <w:rsid w:val="0028590F"/>
    <w:rsid w:val="002A22E6"/>
    <w:rsid w:val="002A5084"/>
    <w:rsid w:val="002A59FF"/>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A96"/>
    <w:rsid w:val="004012C1"/>
    <w:rsid w:val="004035E0"/>
    <w:rsid w:val="00413E03"/>
    <w:rsid w:val="004218BA"/>
    <w:rsid w:val="00434525"/>
    <w:rsid w:val="00435EA1"/>
    <w:rsid w:val="004377CB"/>
    <w:rsid w:val="00455455"/>
    <w:rsid w:val="004720C8"/>
    <w:rsid w:val="00472503"/>
    <w:rsid w:val="00476D4B"/>
    <w:rsid w:val="00482CE6"/>
    <w:rsid w:val="004B4D29"/>
    <w:rsid w:val="004B754D"/>
    <w:rsid w:val="004B7983"/>
    <w:rsid w:val="004C0EB1"/>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80B6D"/>
    <w:rsid w:val="00591572"/>
    <w:rsid w:val="005940DF"/>
    <w:rsid w:val="00595245"/>
    <w:rsid w:val="005A49AD"/>
    <w:rsid w:val="005D2CD9"/>
    <w:rsid w:val="005D57A5"/>
    <w:rsid w:val="005E57C1"/>
    <w:rsid w:val="005F2AEE"/>
    <w:rsid w:val="005F6FD5"/>
    <w:rsid w:val="005F7EED"/>
    <w:rsid w:val="006158A5"/>
    <w:rsid w:val="00617BB0"/>
    <w:rsid w:val="00627AD4"/>
    <w:rsid w:val="00631B87"/>
    <w:rsid w:val="00632C08"/>
    <w:rsid w:val="00633EF6"/>
    <w:rsid w:val="00643E62"/>
    <w:rsid w:val="006501CF"/>
    <w:rsid w:val="006571AA"/>
    <w:rsid w:val="006618BE"/>
    <w:rsid w:val="006705D1"/>
    <w:rsid w:val="006735F3"/>
    <w:rsid w:val="006B181A"/>
    <w:rsid w:val="006B5425"/>
    <w:rsid w:val="006C14DA"/>
    <w:rsid w:val="006E3468"/>
    <w:rsid w:val="006E5040"/>
    <w:rsid w:val="006E72F4"/>
    <w:rsid w:val="006F1E9C"/>
    <w:rsid w:val="00702A96"/>
    <w:rsid w:val="00706578"/>
    <w:rsid w:val="00707A6B"/>
    <w:rsid w:val="00712BE5"/>
    <w:rsid w:val="00713BC0"/>
    <w:rsid w:val="00716839"/>
    <w:rsid w:val="00746124"/>
    <w:rsid w:val="00747754"/>
    <w:rsid w:val="00781597"/>
    <w:rsid w:val="00782ED3"/>
    <w:rsid w:val="00787F52"/>
    <w:rsid w:val="00792E95"/>
    <w:rsid w:val="007A2EA9"/>
    <w:rsid w:val="007A6A33"/>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5510"/>
    <w:rsid w:val="008B63FA"/>
    <w:rsid w:val="008C3CAB"/>
    <w:rsid w:val="008D6712"/>
    <w:rsid w:val="008E2C4A"/>
    <w:rsid w:val="008E43BD"/>
    <w:rsid w:val="008F3397"/>
    <w:rsid w:val="008F33A0"/>
    <w:rsid w:val="00906F27"/>
    <w:rsid w:val="009070DC"/>
    <w:rsid w:val="009203DC"/>
    <w:rsid w:val="0093224F"/>
    <w:rsid w:val="00937B5D"/>
    <w:rsid w:val="00945621"/>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1417"/>
    <w:rsid w:val="00A15743"/>
    <w:rsid w:val="00A23D81"/>
    <w:rsid w:val="00A247CC"/>
    <w:rsid w:val="00A304DD"/>
    <w:rsid w:val="00A33BF2"/>
    <w:rsid w:val="00A3546E"/>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0BB2"/>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91F34"/>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27B86"/>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62E9"/>
    <w:rsid w:val="00E173E1"/>
    <w:rsid w:val="00E21D5A"/>
    <w:rsid w:val="00E427C2"/>
    <w:rsid w:val="00E43C39"/>
    <w:rsid w:val="00E475B4"/>
    <w:rsid w:val="00E51C01"/>
    <w:rsid w:val="00E56803"/>
    <w:rsid w:val="00E72F37"/>
    <w:rsid w:val="00E7622D"/>
    <w:rsid w:val="00E81DF1"/>
    <w:rsid w:val="00E8260F"/>
    <w:rsid w:val="00E82918"/>
    <w:rsid w:val="00E8709C"/>
    <w:rsid w:val="00E96821"/>
    <w:rsid w:val="00EA3AD3"/>
    <w:rsid w:val="00EA74EC"/>
    <w:rsid w:val="00EB5CCE"/>
    <w:rsid w:val="00EC0F53"/>
    <w:rsid w:val="00EC1DCF"/>
    <w:rsid w:val="00EE586D"/>
    <w:rsid w:val="00EF323F"/>
    <w:rsid w:val="00EF6673"/>
    <w:rsid w:val="00F250F1"/>
    <w:rsid w:val="00F3420A"/>
    <w:rsid w:val="00F40987"/>
    <w:rsid w:val="00F40AB1"/>
    <w:rsid w:val="00F42642"/>
    <w:rsid w:val="00F55307"/>
    <w:rsid w:val="00F55FDE"/>
    <w:rsid w:val="00F57954"/>
    <w:rsid w:val="00F62E7D"/>
    <w:rsid w:val="00F70A51"/>
    <w:rsid w:val="00F7267E"/>
    <w:rsid w:val="00F72795"/>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5FB71F"/>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197F75"/>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197F75"/>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5EC695-3A0C-4DE3-901F-97C2BA6AB945}"/>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1265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1495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Falk, Stefan</dc:creator>
  <cp:keywords/>
  <dc:description/>
  <cp:lastModifiedBy>Jörg Torkler</cp:lastModifiedBy>
  <cp:revision>18</cp:revision>
  <cp:lastPrinted>2011-01-17T20:26:00Z</cp:lastPrinted>
  <dcterms:created xsi:type="dcterms:W3CDTF">2020-07-18T11:08:00Z</dcterms:created>
  <dcterms:modified xsi:type="dcterms:W3CDTF">2020-11-18T13:38:00Z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